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E142" w14:textId="77777777" w:rsidR="001C13DB" w:rsidRPr="001C13DB" w:rsidRDefault="001C13DB" w:rsidP="001C13DB">
      <w:r w:rsidRPr="001C13DB">
        <w:rPr>
          <w:b/>
          <w:bCs/>
        </w:rPr>
        <w:t xml:space="preserve">Global Privacy Policy for </w:t>
      </w:r>
      <w:proofErr w:type="spellStart"/>
      <w:r w:rsidRPr="001C13DB">
        <w:rPr>
          <w:b/>
          <w:bCs/>
        </w:rPr>
        <w:t>Yajur</w:t>
      </w:r>
      <w:proofErr w:type="spellEnd"/>
      <w:r w:rsidRPr="001C13DB">
        <w:rPr>
          <w:b/>
          <w:bCs/>
        </w:rPr>
        <w:t xml:space="preserve"> Knowledge Solutions LLP</w:t>
      </w:r>
    </w:p>
    <w:p w14:paraId="146888C1" w14:textId="7DE40848" w:rsidR="001C13DB" w:rsidRPr="001C13DB" w:rsidRDefault="001C13DB" w:rsidP="001C13DB">
      <w:r w:rsidRPr="001C13DB">
        <w:rPr>
          <w:b/>
          <w:bCs/>
        </w:rPr>
        <w:t xml:space="preserve">Effective Date: </w:t>
      </w:r>
      <w:r>
        <w:rPr>
          <w:b/>
          <w:bCs/>
        </w:rPr>
        <w:t>24 April 2024</w:t>
      </w:r>
    </w:p>
    <w:p w14:paraId="09531D8C" w14:textId="77777777" w:rsidR="001C13DB" w:rsidRPr="001C13DB" w:rsidRDefault="001C13DB" w:rsidP="001C13DB">
      <w:r w:rsidRPr="001C13DB">
        <w:rPr>
          <w:b/>
          <w:bCs/>
        </w:rPr>
        <w:t>1. Introduction</w:t>
      </w:r>
      <w:r w:rsidRPr="001C13DB">
        <w:br/>
      </w:r>
      <w:proofErr w:type="spellStart"/>
      <w:r w:rsidRPr="001C13DB">
        <w:t>Yajur</w:t>
      </w:r>
      <w:proofErr w:type="spellEnd"/>
      <w:r w:rsidRPr="001C13DB">
        <w:t xml:space="preserve"> Knowledge Solutions LLP is committed to protecting the privacy of our clients and website visitors. This Privacy Policy outlines our practices concerning data collection, use, and protection in compliance with global data protection regulations.</w:t>
      </w:r>
    </w:p>
    <w:p w14:paraId="54A137A2" w14:textId="77777777" w:rsidR="001C13DB" w:rsidRPr="001C13DB" w:rsidRDefault="001C13DB" w:rsidP="001C13DB">
      <w:r w:rsidRPr="001C13DB">
        <w:rPr>
          <w:b/>
          <w:bCs/>
        </w:rPr>
        <w:t>2. Information Collection</w:t>
      </w:r>
      <w:r w:rsidRPr="001C13DB">
        <w:br/>
      </w:r>
      <w:r w:rsidRPr="001C13DB">
        <w:rPr>
          <w:b/>
          <w:bCs/>
        </w:rPr>
        <w:t>2.1 Types of Data Collected</w:t>
      </w:r>
    </w:p>
    <w:p w14:paraId="47E02F66" w14:textId="77777777" w:rsidR="001C13DB" w:rsidRPr="001C13DB" w:rsidRDefault="001C13DB" w:rsidP="001C13DB">
      <w:pPr>
        <w:numPr>
          <w:ilvl w:val="0"/>
          <w:numId w:val="1"/>
        </w:numPr>
      </w:pPr>
      <w:r w:rsidRPr="001C13DB">
        <w:rPr>
          <w:b/>
          <w:bCs/>
        </w:rPr>
        <w:t>Personal Data</w:t>
      </w:r>
      <w:r w:rsidRPr="001C13DB">
        <w:t>: Includes name, email address, telephone number, professional details, and any other information provided through service interactions.</w:t>
      </w:r>
    </w:p>
    <w:p w14:paraId="7E8724F5" w14:textId="77777777" w:rsidR="001C13DB" w:rsidRPr="001C13DB" w:rsidRDefault="001C13DB" w:rsidP="001C13DB">
      <w:pPr>
        <w:numPr>
          <w:ilvl w:val="0"/>
          <w:numId w:val="1"/>
        </w:numPr>
      </w:pPr>
      <w:r w:rsidRPr="001C13DB">
        <w:rPr>
          <w:b/>
          <w:bCs/>
        </w:rPr>
        <w:t>Usage Data</w:t>
      </w:r>
      <w:r w:rsidRPr="001C13DB">
        <w:t xml:space="preserve">: Refers to data collected automatically either generated </w:t>
      </w:r>
      <w:proofErr w:type="gramStart"/>
      <w:r w:rsidRPr="001C13DB">
        <w:t>by the use of</w:t>
      </w:r>
      <w:proofErr w:type="gramEnd"/>
      <w:r w:rsidRPr="001C13DB">
        <w:t xml:space="preserve"> the Service or from the Service infrastructure itself (for example, the duration of a page visit).</w:t>
      </w:r>
    </w:p>
    <w:p w14:paraId="21A1C118" w14:textId="77777777" w:rsidR="001C13DB" w:rsidRPr="001C13DB" w:rsidRDefault="001C13DB" w:rsidP="001C13DB">
      <w:r w:rsidRPr="001C13DB">
        <w:rPr>
          <w:b/>
          <w:bCs/>
        </w:rPr>
        <w:t>3. Legal Basis for Processing Personal Data</w:t>
      </w:r>
      <w:r w:rsidRPr="001C13DB">
        <w:br/>
        <w:t>We process personal data under the following bases:</w:t>
      </w:r>
    </w:p>
    <w:p w14:paraId="55797362" w14:textId="77777777" w:rsidR="001C13DB" w:rsidRPr="001C13DB" w:rsidRDefault="001C13DB" w:rsidP="001C13DB">
      <w:pPr>
        <w:numPr>
          <w:ilvl w:val="0"/>
          <w:numId w:val="2"/>
        </w:numPr>
      </w:pPr>
      <w:r w:rsidRPr="001C13DB">
        <w:rPr>
          <w:b/>
          <w:bCs/>
        </w:rPr>
        <w:t>Consent</w:t>
      </w:r>
      <w:r w:rsidRPr="001C13DB">
        <w:t>: You have given your clear consent for us to process your personal data for a specific purpose.</w:t>
      </w:r>
    </w:p>
    <w:p w14:paraId="2F4C6340" w14:textId="77777777" w:rsidR="001C13DB" w:rsidRPr="001C13DB" w:rsidRDefault="001C13DB" w:rsidP="001C13DB">
      <w:pPr>
        <w:numPr>
          <w:ilvl w:val="0"/>
          <w:numId w:val="2"/>
        </w:numPr>
      </w:pPr>
      <w:r w:rsidRPr="001C13DB">
        <w:rPr>
          <w:b/>
          <w:bCs/>
        </w:rPr>
        <w:t>Contract</w:t>
      </w:r>
      <w:r w:rsidRPr="001C13DB">
        <w:t xml:space="preserve">: The processing is necessary for a contract you have with us, or because you have asked us to take specific steps before </w:t>
      </w:r>
      <w:proofErr w:type="gramStart"/>
      <w:r w:rsidRPr="001C13DB">
        <w:t>entering into</w:t>
      </w:r>
      <w:proofErr w:type="gramEnd"/>
      <w:r w:rsidRPr="001C13DB">
        <w:t xml:space="preserve"> a contract.</w:t>
      </w:r>
    </w:p>
    <w:p w14:paraId="20885044" w14:textId="77777777" w:rsidR="001C13DB" w:rsidRPr="001C13DB" w:rsidRDefault="001C13DB" w:rsidP="001C13DB">
      <w:pPr>
        <w:numPr>
          <w:ilvl w:val="0"/>
          <w:numId w:val="2"/>
        </w:numPr>
      </w:pPr>
      <w:r w:rsidRPr="001C13DB">
        <w:rPr>
          <w:b/>
          <w:bCs/>
        </w:rPr>
        <w:t>Legal Obligation</w:t>
      </w:r>
      <w:r w:rsidRPr="001C13DB">
        <w:t>: The processing is necessary for us to comply with the law (not including contractual obligations).</w:t>
      </w:r>
    </w:p>
    <w:p w14:paraId="287BF528" w14:textId="77777777" w:rsidR="001C13DB" w:rsidRPr="001C13DB" w:rsidRDefault="001C13DB" w:rsidP="001C13DB">
      <w:pPr>
        <w:numPr>
          <w:ilvl w:val="0"/>
          <w:numId w:val="2"/>
        </w:numPr>
      </w:pPr>
      <w:r w:rsidRPr="001C13DB">
        <w:rPr>
          <w:b/>
          <w:bCs/>
        </w:rPr>
        <w:t>Vital Interests</w:t>
      </w:r>
      <w:r w:rsidRPr="001C13DB">
        <w:t>: The processing is necessary to protect someone’s life.</w:t>
      </w:r>
    </w:p>
    <w:p w14:paraId="3678B8B4" w14:textId="77777777" w:rsidR="001C13DB" w:rsidRPr="001C13DB" w:rsidRDefault="001C13DB" w:rsidP="001C13DB">
      <w:pPr>
        <w:numPr>
          <w:ilvl w:val="0"/>
          <w:numId w:val="2"/>
        </w:numPr>
      </w:pPr>
      <w:r w:rsidRPr="001C13DB">
        <w:rPr>
          <w:b/>
          <w:bCs/>
        </w:rPr>
        <w:t>Public Task</w:t>
      </w:r>
      <w:r w:rsidRPr="001C13DB">
        <w:t>: The processing is necessary for us to perform a task in the public interest or for our official functions, and the task or function has a clear basis in law.</w:t>
      </w:r>
    </w:p>
    <w:p w14:paraId="50529B92" w14:textId="77777777" w:rsidR="001C13DB" w:rsidRPr="001C13DB" w:rsidRDefault="001C13DB" w:rsidP="001C13DB">
      <w:pPr>
        <w:numPr>
          <w:ilvl w:val="0"/>
          <w:numId w:val="2"/>
        </w:numPr>
      </w:pPr>
      <w:r w:rsidRPr="001C13DB">
        <w:rPr>
          <w:b/>
          <w:bCs/>
        </w:rPr>
        <w:t>Legitimate Interests</w:t>
      </w:r>
      <w:r w:rsidRPr="001C13DB">
        <w:t>: The processing is necessary for our legitimate interests or the legitimate interests of a third party unless there is a good reason to protect the individual’s personal data which overrides those legitimate interests.</w:t>
      </w:r>
    </w:p>
    <w:p w14:paraId="0C270323" w14:textId="77777777" w:rsidR="001C13DB" w:rsidRPr="001C13DB" w:rsidRDefault="001C13DB" w:rsidP="001C13DB">
      <w:r w:rsidRPr="001C13DB">
        <w:rPr>
          <w:b/>
          <w:bCs/>
        </w:rPr>
        <w:t>4. Use of Data</w:t>
      </w:r>
      <w:r w:rsidRPr="001C13DB">
        <w:br/>
        <w:t>The data we collect is used to:</w:t>
      </w:r>
    </w:p>
    <w:p w14:paraId="4FB01A0C" w14:textId="77777777" w:rsidR="001C13DB" w:rsidRPr="001C13DB" w:rsidRDefault="001C13DB" w:rsidP="001C13DB">
      <w:pPr>
        <w:numPr>
          <w:ilvl w:val="0"/>
          <w:numId w:val="3"/>
        </w:numPr>
      </w:pPr>
      <w:r w:rsidRPr="001C13DB">
        <w:t xml:space="preserve">Deliver and enhance our </w:t>
      </w:r>
      <w:proofErr w:type="gramStart"/>
      <w:r w:rsidRPr="001C13DB">
        <w:t>services;</w:t>
      </w:r>
      <w:proofErr w:type="gramEnd"/>
    </w:p>
    <w:p w14:paraId="31E43160" w14:textId="77777777" w:rsidR="001C13DB" w:rsidRPr="001C13DB" w:rsidRDefault="001C13DB" w:rsidP="001C13DB">
      <w:pPr>
        <w:numPr>
          <w:ilvl w:val="0"/>
          <w:numId w:val="3"/>
        </w:numPr>
      </w:pPr>
      <w:r w:rsidRPr="001C13DB">
        <w:t xml:space="preserve">Communicate effectively regarding services or </w:t>
      </w:r>
      <w:proofErr w:type="gramStart"/>
      <w:r w:rsidRPr="001C13DB">
        <w:t>offers;</w:t>
      </w:r>
      <w:proofErr w:type="gramEnd"/>
    </w:p>
    <w:p w14:paraId="1A4702C0" w14:textId="77777777" w:rsidR="001C13DB" w:rsidRPr="001C13DB" w:rsidRDefault="001C13DB" w:rsidP="001C13DB">
      <w:pPr>
        <w:numPr>
          <w:ilvl w:val="0"/>
          <w:numId w:val="3"/>
        </w:numPr>
      </w:pPr>
      <w:r w:rsidRPr="001C13DB">
        <w:lastRenderedPageBreak/>
        <w:t xml:space="preserve">Ensure compliance with regulatory and legal </w:t>
      </w:r>
      <w:proofErr w:type="gramStart"/>
      <w:r w:rsidRPr="001C13DB">
        <w:t>obligations;</w:t>
      </w:r>
      <w:proofErr w:type="gramEnd"/>
    </w:p>
    <w:p w14:paraId="31412F2E" w14:textId="77777777" w:rsidR="001C13DB" w:rsidRPr="001C13DB" w:rsidRDefault="001C13DB" w:rsidP="001C13DB">
      <w:pPr>
        <w:numPr>
          <w:ilvl w:val="0"/>
          <w:numId w:val="3"/>
        </w:numPr>
      </w:pPr>
      <w:r w:rsidRPr="001C13DB">
        <w:t>Enhance website and system security and manage risk.</w:t>
      </w:r>
    </w:p>
    <w:p w14:paraId="2CBBD0BA" w14:textId="77777777" w:rsidR="001C13DB" w:rsidRPr="001C13DB" w:rsidRDefault="001C13DB" w:rsidP="001C13DB">
      <w:r w:rsidRPr="001C13DB">
        <w:rPr>
          <w:b/>
          <w:bCs/>
        </w:rPr>
        <w:t>5. International Transfers of Personal Data</w:t>
      </w:r>
      <w:r w:rsidRPr="001C13DB">
        <w:br/>
        <w:t xml:space="preserve">Your information, including Personal Data, may be transferred to — and maintained on — computers located outside of your state, province, </w:t>
      </w:r>
      <w:proofErr w:type="gramStart"/>
      <w:r w:rsidRPr="001C13DB">
        <w:t>country</w:t>
      </w:r>
      <w:proofErr w:type="gramEnd"/>
      <w:r w:rsidRPr="001C13DB">
        <w:t xml:space="preserve"> or other governmental jurisdiction where the data protection laws may differ from those from your jurisdiction.</w:t>
      </w:r>
    </w:p>
    <w:p w14:paraId="3C434151" w14:textId="77777777" w:rsidR="001C13DB" w:rsidRPr="001C13DB" w:rsidRDefault="001C13DB" w:rsidP="001C13DB">
      <w:r w:rsidRPr="001C13DB">
        <w:rPr>
          <w:b/>
          <w:bCs/>
        </w:rPr>
        <w:t>6. Data Retention</w:t>
      </w:r>
      <w:r w:rsidRPr="001C13DB">
        <w:br/>
        <w:t>We retain personal data only as long as necessary for the purposes outlined in this Privacy Policy, and as required by applicable law.</w:t>
      </w:r>
    </w:p>
    <w:p w14:paraId="7B2DA0C8" w14:textId="77777777" w:rsidR="001C13DB" w:rsidRPr="001C13DB" w:rsidRDefault="001C13DB" w:rsidP="001C13DB">
      <w:r w:rsidRPr="001C13DB">
        <w:rPr>
          <w:b/>
          <w:bCs/>
        </w:rPr>
        <w:t>7. Your Data Protection Rights</w:t>
      </w:r>
      <w:r w:rsidRPr="001C13DB">
        <w:br/>
        <w:t>You have the right to access, update, or delete the information we have on you. You may also have the following rights:</w:t>
      </w:r>
    </w:p>
    <w:p w14:paraId="207E0920" w14:textId="77777777" w:rsidR="001C13DB" w:rsidRPr="001C13DB" w:rsidRDefault="001C13DB" w:rsidP="001C13DB">
      <w:pPr>
        <w:numPr>
          <w:ilvl w:val="0"/>
          <w:numId w:val="4"/>
        </w:numPr>
      </w:pPr>
      <w:r w:rsidRPr="001C13DB">
        <w:t>Right of rectification.</w:t>
      </w:r>
    </w:p>
    <w:p w14:paraId="1E30DCD4" w14:textId="77777777" w:rsidR="001C13DB" w:rsidRPr="001C13DB" w:rsidRDefault="001C13DB" w:rsidP="001C13DB">
      <w:pPr>
        <w:numPr>
          <w:ilvl w:val="0"/>
          <w:numId w:val="4"/>
        </w:numPr>
      </w:pPr>
      <w:r w:rsidRPr="001C13DB">
        <w:t>Right to object.</w:t>
      </w:r>
    </w:p>
    <w:p w14:paraId="53948070" w14:textId="77777777" w:rsidR="001C13DB" w:rsidRPr="001C13DB" w:rsidRDefault="001C13DB" w:rsidP="001C13DB">
      <w:pPr>
        <w:numPr>
          <w:ilvl w:val="0"/>
          <w:numId w:val="4"/>
        </w:numPr>
      </w:pPr>
      <w:r w:rsidRPr="001C13DB">
        <w:t>Right of restriction.</w:t>
      </w:r>
    </w:p>
    <w:p w14:paraId="03103736" w14:textId="77777777" w:rsidR="001C13DB" w:rsidRPr="001C13DB" w:rsidRDefault="001C13DB" w:rsidP="001C13DB">
      <w:pPr>
        <w:numPr>
          <w:ilvl w:val="0"/>
          <w:numId w:val="4"/>
        </w:numPr>
      </w:pPr>
      <w:r w:rsidRPr="001C13DB">
        <w:t>Right to data portability.</w:t>
      </w:r>
    </w:p>
    <w:p w14:paraId="2022C306" w14:textId="77777777" w:rsidR="001C13DB" w:rsidRPr="001C13DB" w:rsidRDefault="001C13DB" w:rsidP="001C13DB">
      <w:pPr>
        <w:numPr>
          <w:ilvl w:val="0"/>
          <w:numId w:val="4"/>
        </w:numPr>
      </w:pPr>
      <w:r w:rsidRPr="001C13DB">
        <w:t>Right to withdraw consent.</w:t>
      </w:r>
    </w:p>
    <w:p w14:paraId="70A07DB1" w14:textId="77777777" w:rsidR="001C13DB" w:rsidRPr="001C13DB" w:rsidRDefault="001C13DB" w:rsidP="001C13DB">
      <w:r w:rsidRPr="001C13DB">
        <w:rPr>
          <w:b/>
          <w:bCs/>
        </w:rPr>
        <w:t>8. Security of Data</w:t>
      </w:r>
      <w:r w:rsidRPr="001C13DB">
        <w:br/>
        <w:t>The security of your data is important to us. We implement robust measures to prevent unauthorized access, disclosure, modification, or unauthorized destruction of the data.</w:t>
      </w:r>
    </w:p>
    <w:p w14:paraId="5802EF34" w14:textId="77777777" w:rsidR="001C13DB" w:rsidRPr="001C13DB" w:rsidRDefault="001C13DB" w:rsidP="001C13DB">
      <w:r w:rsidRPr="001C13DB">
        <w:rPr>
          <w:b/>
          <w:bCs/>
        </w:rPr>
        <w:t>9. Amendments to This Policy</w:t>
      </w:r>
      <w:r w:rsidRPr="001C13DB">
        <w:br/>
        <w:t>We may update our Privacy Policy from time to time. We will notify you of any changes by posting the new Privacy Policy on our website.</w:t>
      </w:r>
    </w:p>
    <w:p w14:paraId="039F7A22" w14:textId="77777777" w:rsidR="001C13DB" w:rsidRPr="001C13DB" w:rsidRDefault="001C13DB" w:rsidP="001C13DB">
      <w:r w:rsidRPr="001C13DB">
        <w:rPr>
          <w:b/>
          <w:bCs/>
        </w:rPr>
        <w:t>10. Contact Us</w:t>
      </w:r>
      <w:r w:rsidRPr="001C13DB">
        <w:br/>
        <w:t>If you have any questions about this Privacy Policy, please contact us via:</w:t>
      </w:r>
    </w:p>
    <w:p w14:paraId="181D0E78" w14:textId="251874E1" w:rsidR="001C13DB" w:rsidRPr="001C13DB" w:rsidRDefault="001C13DB" w:rsidP="001C13DB">
      <w:pPr>
        <w:numPr>
          <w:ilvl w:val="0"/>
          <w:numId w:val="5"/>
        </w:numPr>
      </w:pPr>
      <w:r w:rsidRPr="001C13DB">
        <w:t xml:space="preserve">Email: </w:t>
      </w:r>
      <w:r>
        <w:t>lakshmikant@yajurks.com</w:t>
      </w:r>
    </w:p>
    <w:p w14:paraId="2DC0DA33" w14:textId="2F6C7023" w:rsidR="001C13DB" w:rsidRPr="001C13DB" w:rsidRDefault="001C13DB" w:rsidP="001C13DB">
      <w:pPr>
        <w:numPr>
          <w:ilvl w:val="0"/>
          <w:numId w:val="5"/>
        </w:numPr>
      </w:pPr>
      <w:r w:rsidRPr="001C13DB">
        <w:t xml:space="preserve">Phone: </w:t>
      </w:r>
      <w:r>
        <w:t>+91 9769051540</w:t>
      </w:r>
    </w:p>
    <w:p w14:paraId="5A7FB0BD" w14:textId="47EC7BDD" w:rsidR="001C13DB" w:rsidRPr="001C13DB" w:rsidRDefault="001C13DB" w:rsidP="001C13DB">
      <w:pPr>
        <w:numPr>
          <w:ilvl w:val="0"/>
          <w:numId w:val="5"/>
        </w:numPr>
      </w:pPr>
      <w:r w:rsidRPr="001C13DB">
        <w:t xml:space="preserve">Address: </w:t>
      </w:r>
      <w:r>
        <w:t>Mumbai, India</w:t>
      </w:r>
    </w:p>
    <w:p w14:paraId="5C241423" w14:textId="77777777" w:rsidR="001C13DB" w:rsidRDefault="001C13DB"/>
    <w:sectPr w:rsidR="001C1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56CC8"/>
    <w:multiLevelType w:val="multilevel"/>
    <w:tmpl w:val="FEE2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CA16C8"/>
    <w:multiLevelType w:val="multilevel"/>
    <w:tmpl w:val="3D08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A40F07"/>
    <w:multiLevelType w:val="multilevel"/>
    <w:tmpl w:val="824A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FF7DB1"/>
    <w:multiLevelType w:val="multilevel"/>
    <w:tmpl w:val="A708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E14AD0"/>
    <w:multiLevelType w:val="multilevel"/>
    <w:tmpl w:val="9BEA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2210413">
    <w:abstractNumId w:val="2"/>
  </w:num>
  <w:num w:numId="2" w16cid:durableId="1733387309">
    <w:abstractNumId w:val="1"/>
  </w:num>
  <w:num w:numId="3" w16cid:durableId="505442050">
    <w:abstractNumId w:val="3"/>
  </w:num>
  <w:num w:numId="4" w16cid:durableId="1228800410">
    <w:abstractNumId w:val="4"/>
  </w:num>
  <w:num w:numId="5" w16cid:durableId="101850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DB"/>
    <w:rsid w:val="001C13DB"/>
    <w:rsid w:val="00A13F41"/>
    <w:rsid w:val="00CB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45D7D"/>
  <w15:chartTrackingRefBased/>
  <w15:docId w15:val="{E8F72556-C130-D34D-8163-8A1EA705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3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C13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C13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C13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C13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C13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C13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C13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C13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3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C13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C13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C13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C13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C13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C13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C13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C13DB"/>
    <w:rPr>
      <w:rFonts w:eastAsiaTheme="majorEastAsia" w:cstheme="majorBidi"/>
      <w:color w:val="272727" w:themeColor="text1" w:themeTint="D8"/>
    </w:rPr>
  </w:style>
  <w:style w:type="paragraph" w:styleId="Title">
    <w:name w:val="Title"/>
    <w:basedOn w:val="Normal"/>
    <w:next w:val="Normal"/>
    <w:link w:val="TitleChar"/>
    <w:uiPriority w:val="10"/>
    <w:qFormat/>
    <w:rsid w:val="001C13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13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13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C13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C13DB"/>
    <w:pPr>
      <w:spacing w:before="160"/>
      <w:jc w:val="center"/>
    </w:pPr>
    <w:rPr>
      <w:i/>
      <w:iCs/>
      <w:color w:val="404040" w:themeColor="text1" w:themeTint="BF"/>
    </w:rPr>
  </w:style>
  <w:style w:type="character" w:customStyle="1" w:styleId="QuoteChar">
    <w:name w:val="Quote Char"/>
    <w:basedOn w:val="DefaultParagraphFont"/>
    <w:link w:val="Quote"/>
    <w:uiPriority w:val="29"/>
    <w:rsid w:val="001C13DB"/>
    <w:rPr>
      <w:i/>
      <w:iCs/>
      <w:color w:val="404040" w:themeColor="text1" w:themeTint="BF"/>
    </w:rPr>
  </w:style>
  <w:style w:type="paragraph" w:styleId="ListParagraph">
    <w:name w:val="List Paragraph"/>
    <w:basedOn w:val="Normal"/>
    <w:uiPriority w:val="34"/>
    <w:qFormat/>
    <w:rsid w:val="001C13DB"/>
    <w:pPr>
      <w:ind w:left="720"/>
      <w:contextualSpacing/>
    </w:pPr>
  </w:style>
  <w:style w:type="character" w:styleId="IntenseEmphasis">
    <w:name w:val="Intense Emphasis"/>
    <w:basedOn w:val="DefaultParagraphFont"/>
    <w:uiPriority w:val="21"/>
    <w:qFormat/>
    <w:rsid w:val="001C13DB"/>
    <w:rPr>
      <w:i/>
      <w:iCs/>
      <w:color w:val="0F4761" w:themeColor="accent1" w:themeShade="BF"/>
    </w:rPr>
  </w:style>
  <w:style w:type="paragraph" w:styleId="IntenseQuote">
    <w:name w:val="Intense Quote"/>
    <w:basedOn w:val="Normal"/>
    <w:next w:val="Normal"/>
    <w:link w:val="IntenseQuoteChar"/>
    <w:uiPriority w:val="30"/>
    <w:qFormat/>
    <w:rsid w:val="001C13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C13DB"/>
    <w:rPr>
      <w:i/>
      <w:iCs/>
      <w:color w:val="0F4761" w:themeColor="accent1" w:themeShade="BF"/>
    </w:rPr>
  </w:style>
  <w:style w:type="character" w:styleId="IntenseReference">
    <w:name w:val="Intense Reference"/>
    <w:basedOn w:val="DefaultParagraphFont"/>
    <w:uiPriority w:val="32"/>
    <w:qFormat/>
    <w:rsid w:val="001C13D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1617">
      <w:bodyDiv w:val="1"/>
      <w:marLeft w:val="0"/>
      <w:marRight w:val="0"/>
      <w:marTop w:val="0"/>
      <w:marBottom w:val="0"/>
      <w:divBdr>
        <w:top w:val="none" w:sz="0" w:space="0" w:color="auto"/>
        <w:left w:val="none" w:sz="0" w:space="0" w:color="auto"/>
        <w:bottom w:val="none" w:sz="0" w:space="0" w:color="auto"/>
        <w:right w:val="none" w:sz="0" w:space="0" w:color="auto"/>
      </w:divBdr>
    </w:div>
    <w:div w:id="183941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2024-04-23T17:46:00Z</dcterms:created>
  <dcterms:modified xsi:type="dcterms:W3CDTF">2024-04-23T17:48:00Z</dcterms:modified>
</cp:coreProperties>
</file>